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343C8A">
        <w:rPr>
          <w:rFonts w:ascii="Arial" w:hAnsi="Arial" w:cs="Arial"/>
          <w:spacing w:val="4"/>
          <w:sz w:val="22"/>
          <w:szCs w:val="22"/>
        </w:rPr>
        <w:t>5</w:t>
      </w:r>
      <w:r w:rsidR="003147AE">
        <w:rPr>
          <w:rFonts w:ascii="Arial" w:hAnsi="Arial" w:cs="Arial"/>
          <w:spacing w:val="4"/>
          <w:sz w:val="22"/>
          <w:szCs w:val="22"/>
        </w:rPr>
        <w:t>8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Pr="00912AF7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343C8A">
        <w:rPr>
          <w:rFonts w:ascii="Arial" w:hAnsi="Arial" w:cs="Arial"/>
          <w:spacing w:val="4"/>
          <w:sz w:val="22"/>
          <w:szCs w:val="22"/>
        </w:rPr>
        <w:t>04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2681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343C8A" w:rsidRPr="008E2C75" w:rsidRDefault="00343C8A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343C8A" w:rsidRDefault="00343C8A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3147AE">
        <w:rPr>
          <w:sz w:val="22"/>
        </w:rPr>
        <w:t>PODALJŠKI ELEKTRIČNI</w:t>
      </w:r>
      <w:r w:rsidR="008B1210">
        <w:rPr>
          <w:sz w:val="22"/>
        </w:rPr>
        <w:t>.</w:t>
      </w:r>
    </w:p>
    <w:p w:rsidR="001F5E05" w:rsidRDefault="001F5E05" w:rsidP="001F5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>
        <w:rPr>
          <w:rFonts w:ascii="Arial" w:hAnsi="Arial" w:cs="Arial"/>
          <w:sz w:val="22"/>
          <w:szCs w:val="22"/>
        </w:rPr>
        <w:t xml:space="preserve">met </w:t>
      </w:r>
      <w:r w:rsidR="00A37574">
        <w:rPr>
          <w:rFonts w:ascii="Arial" w:hAnsi="Arial" w:cs="Arial"/>
          <w:sz w:val="22"/>
          <w:szCs w:val="22"/>
        </w:rPr>
        <w:t xml:space="preserve">javnega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43C8A">
        <w:rPr>
          <w:rFonts w:ascii="Arial" w:hAnsi="Arial" w:cs="Arial"/>
          <w:i w:val="0"/>
          <w:sz w:val="22"/>
          <w:szCs w:val="22"/>
        </w:rPr>
        <w:t>06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343C8A">
        <w:rPr>
          <w:rFonts w:ascii="Arial" w:hAnsi="Arial" w:cs="Arial"/>
          <w:i w:val="0"/>
          <w:sz w:val="22"/>
          <w:szCs w:val="22"/>
        </w:rPr>
        <w:t>9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43C8A" w:rsidRDefault="00343C8A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303607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512AE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A20C4D" w:rsidRDefault="00A20C4D" w:rsidP="00F43022">
      <w:pPr>
        <w:pStyle w:val="Default"/>
      </w:pPr>
    </w:p>
    <w:p w:rsidR="00944964" w:rsidRDefault="00944964" w:rsidP="00F43022">
      <w:pPr>
        <w:pStyle w:val="Default"/>
      </w:pPr>
    </w:p>
    <w:p w:rsidR="00A20C4D" w:rsidRPr="00A20C4D" w:rsidRDefault="003147AE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20C4D" w:rsidRPr="00A20C4D">
        <w:rPr>
          <w:rFonts w:ascii="Arial" w:hAnsi="Arial" w:cs="Arial"/>
          <w:sz w:val="22"/>
          <w:szCs w:val="22"/>
        </w:rPr>
        <w:t xml:space="preserve"> KOS – </w:t>
      </w:r>
      <w:r>
        <w:rPr>
          <w:rFonts w:ascii="Arial" w:hAnsi="Arial" w:cs="Arial"/>
          <w:sz w:val="22"/>
          <w:szCs w:val="22"/>
        </w:rPr>
        <w:t>PODALJŠEK ELEKTRIČNI, 5 ŠUKO VTIČNIC, 5 M KABLA</w:t>
      </w:r>
      <w:bookmarkStart w:id="2" w:name="_GoBack"/>
      <w:bookmarkEnd w:id="2"/>
      <w:r w:rsidR="00A20C4D">
        <w:rPr>
          <w:rFonts w:ascii="Arial" w:hAnsi="Arial" w:cs="Arial"/>
          <w:sz w:val="22"/>
          <w:szCs w:val="22"/>
        </w:rPr>
        <w:t>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Oddelek nabave nezdravstvenega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AE" w:rsidRDefault="00F512AE">
      <w:r>
        <w:separator/>
      </w:r>
    </w:p>
  </w:endnote>
  <w:endnote w:type="continuationSeparator" w:id="0">
    <w:p w:rsidR="00F512AE" w:rsidRDefault="00F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AE" w:rsidRDefault="00F512AE">
      <w:r>
        <w:separator/>
      </w:r>
    </w:p>
  </w:footnote>
  <w:footnote w:type="continuationSeparator" w:id="0">
    <w:p w:rsidR="00F512AE" w:rsidRDefault="00F5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7AE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12AE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450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2DFF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C7F23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907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4</cp:revision>
  <cp:lastPrinted>2018-07-13T10:57:00Z</cp:lastPrinted>
  <dcterms:created xsi:type="dcterms:W3CDTF">2019-09-04T06:39:00Z</dcterms:created>
  <dcterms:modified xsi:type="dcterms:W3CDTF">2019-09-04T10:13:00Z</dcterms:modified>
</cp:coreProperties>
</file>